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7255"/>
        <w:gridCol w:w="1275"/>
        <w:gridCol w:w="993"/>
        <w:gridCol w:w="2126"/>
        <w:gridCol w:w="850"/>
        <w:gridCol w:w="851"/>
        <w:gridCol w:w="730"/>
      </w:tblGrid>
      <w:tr w:rsidR="00335AA1" w:rsidRPr="00FF0779" w14:paraId="0979DBF1" w14:textId="77777777" w:rsidTr="007365F0">
        <w:trPr>
          <w:cantSplit/>
          <w:trHeight w:val="317"/>
        </w:trPr>
        <w:tc>
          <w:tcPr>
            <w:tcW w:w="467" w:type="dxa"/>
            <w:vMerge w:val="restart"/>
            <w:shd w:val="pct10" w:color="auto" w:fill="FFFFFF"/>
            <w:vAlign w:val="center"/>
          </w:tcPr>
          <w:p w14:paraId="41509EF3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Item</w:t>
            </w:r>
          </w:p>
        </w:tc>
        <w:tc>
          <w:tcPr>
            <w:tcW w:w="7255" w:type="dxa"/>
            <w:vMerge w:val="restart"/>
            <w:shd w:val="pct10" w:color="auto" w:fill="FFFFFF"/>
            <w:vAlign w:val="center"/>
          </w:tcPr>
          <w:p w14:paraId="4CEEB9A0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7D5417CC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Preço Unitário Faturado</w:t>
            </w:r>
          </w:p>
          <w:p w14:paraId="1E21E3CC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152CD829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Quantidade</w:t>
            </w:r>
          </w:p>
          <w:p w14:paraId="746D6892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(B)</w:t>
            </w:r>
          </w:p>
        </w:tc>
        <w:tc>
          <w:tcPr>
            <w:tcW w:w="2126" w:type="dxa"/>
            <w:vMerge w:val="restart"/>
            <w:shd w:val="pct10" w:color="auto" w:fill="FFFFFF"/>
            <w:vAlign w:val="center"/>
          </w:tcPr>
          <w:p w14:paraId="2451946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Valor Total com Impostos</w:t>
            </w:r>
          </w:p>
          <w:p w14:paraId="68B76538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 x (B)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5EB316D1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177F4B5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NCM</w:t>
            </w:r>
          </w:p>
        </w:tc>
      </w:tr>
      <w:tr w:rsidR="00335AA1" w:rsidRPr="00FF0779" w14:paraId="515DFC47" w14:textId="77777777" w:rsidTr="007365F0">
        <w:trPr>
          <w:cantSplit/>
          <w:trHeight w:val="673"/>
        </w:trPr>
        <w:tc>
          <w:tcPr>
            <w:tcW w:w="467" w:type="dxa"/>
            <w:vMerge/>
            <w:tcBorders>
              <w:bottom w:val="single" w:sz="4" w:space="0" w:color="auto"/>
            </w:tcBorders>
            <w:vAlign w:val="center"/>
          </w:tcPr>
          <w:p w14:paraId="22F75AC9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vMerge/>
            <w:tcBorders>
              <w:bottom w:val="single" w:sz="4" w:space="0" w:color="auto"/>
            </w:tcBorders>
            <w:vAlign w:val="center"/>
          </w:tcPr>
          <w:p w14:paraId="06628745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CEC2907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AEEA58B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051A19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6B0B409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ICMS</w:t>
            </w:r>
          </w:p>
          <w:p w14:paraId="63F78E1E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B13EE5D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IPI</w:t>
            </w:r>
          </w:p>
          <w:p w14:paraId="36AC3AFB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085F76D2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  <w:tr w:rsidR="00335AA1" w:rsidRPr="00FF0779" w14:paraId="23A2B362" w14:textId="77777777" w:rsidTr="007365F0">
        <w:trPr>
          <w:cantSplit/>
          <w:trHeight w:val="317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14:paraId="1DA40D28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1</w:t>
            </w:r>
          </w:p>
        </w:tc>
        <w:tc>
          <w:tcPr>
            <w:tcW w:w="7255" w:type="dxa"/>
            <w:tcBorders>
              <w:bottom w:val="single" w:sz="4" w:space="0" w:color="auto"/>
            </w:tcBorders>
          </w:tcPr>
          <w:p w14:paraId="39997772" w14:textId="77777777" w:rsidR="00335AA1" w:rsidRPr="00FF0779" w:rsidRDefault="00335AA1" w:rsidP="007365F0">
            <w:pPr>
              <w:spacing w:before="0"/>
              <w:rPr>
                <w:rFonts w:cs="Segoe UI"/>
                <w:b/>
                <w:bCs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bCs/>
                <w:color w:val="000000"/>
                <w:sz w:val="14"/>
                <w:szCs w:val="14"/>
              </w:rPr>
              <w:t>(Cota principal destinada à ampla participação)</w:t>
            </w:r>
          </w:p>
          <w:p w14:paraId="4F8827EE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SHORT</w:t>
            </w:r>
          </w:p>
          <w:p w14:paraId="3570B54C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 xml:space="preserve">Azul marinho; peças simples; pré-encolhido; na cintura com elástico plano de 3cm de largura por 1,3mm de espessura e cadarço redondo na cor branca para fechamento; costura reta e </w:t>
            </w:r>
            <w:r w:rsidRPr="00FF0779">
              <w:rPr>
                <w:rFonts w:cs="Segoe UI"/>
                <w:i/>
                <w:iCs/>
                <w:color w:val="000000"/>
                <w:sz w:val="14"/>
                <w:szCs w:val="14"/>
              </w:rPr>
              <w:t>overlock</w:t>
            </w:r>
            <w:r w:rsidRPr="00FF0779">
              <w:rPr>
                <w:rFonts w:cs="Segoe UI"/>
                <w:color w:val="000000"/>
                <w:sz w:val="14"/>
                <w:szCs w:val="14"/>
              </w:rPr>
              <w:t xml:space="preserve"> com linha de 100% algodão; tecido tricoline (fio penteado), com a composição: 100% algodão, gramatura: 150g/m2 (no mínimo); dois bolsos laterais embutido tipo faca e um bolso traseiro; emblema “ELETRONUCLEAR” (altura: 1,0 cm e largura: 6,1 cm) bordado cor branca na base da perna esquerda; a bainha do short deve ter 1,5cm de largura; costurado com linha 100% algodão na cor do tecido, costura tipo ponto fixo.</w:t>
            </w:r>
          </w:p>
          <w:p w14:paraId="3FE7E44C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Tamanhos M, G, GG E GGG com as seguintes dimensões:</w:t>
            </w:r>
          </w:p>
          <w:p w14:paraId="3E2E2096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Tamanho M: comprimento total 44cm (tolerância +/- 3%); largura da cintura com elástico não distendido: 31cm (tolerância +/- 5%); largura da cintura com elástico distendido: 46cm (tolerância +/- 5%); largura da coxa: 37cm (tolerância +/- 5%).</w:t>
            </w:r>
          </w:p>
          <w:p w14:paraId="0AA4E054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Tamanho G: comprimento total: 45cm (tolerância +/- 3%); largura da cintura com elástico não distendido: 34cm (tolerância +/- 5%); largura da cintura com elástico distendido: 50cm (tolerância +/- 5%); largura da coxa: 39cm (tolerância +/- 5%).</w:t>
            </w:r>
          </w:p>
          <w:p w14:paraId="723EB514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Tamanho GG (cm 30172572): comprimento total: 46cm (tolerância +/- 3%); largura da cintura com elástico não distendido:36cm (tolerância +/- 5%); largura da cintura com elástico distendido: 53cm (tolerância +/- 5%); largura da coxa: 42cm (tolerância +/- 5%).</w:t>
            </w:r>
          </w:p>
          <w:p w14:paraId="6AB5B3CE" w14:textId="77777777" w:rsidR="00335AA1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 xml:space="preserve">Tamanho GGG: comprimento total: 48cm (tolerância +/- 3%); largura da cintura com elástico não distendido: 40cm (tolerância +/- 5%); largura da cintura com elástico distendido: 58cm (tolerância +/- 5%); largura da coxa: 44cm (tolerância +/- 5%). </w:t>
            </w:r>
          </w:p>
          <w:p w14:paraId="57BFC345" w14:textId="77777777" w:rsidR="00335AA1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>
              <w:rPr>
                <w:rFonts w:cs="Segoe UI"/>
                <w:color w:val="000000"/>
                <w:sz w:val="14"/>
                <w:szCs w:val="14"/>
              </w:rPr>
              <w:t>Marca:</w:t>
            </w:r>
          </w:p>
          <w:p w14:paraId="72B31B4F" w14:textId="77777777" w:rsidR="00335AA1" w:rsidRPr="009A651D" w:rsidRDefault="00335AA1" w:rsidP="007365F0">
            <w:pPr>
              <w:spacing w:before="120"/>
              <w:rPr>
                <w:rFonts w:cs="Segoe UI"/>
                <w:b/>
                <w:bCs/>
                <w:sz w:val="14"/>
              </w:rPr>
            </w:pPr>
            <w:r w:rsidRPr="009A651D">
              <w:rPr>
                <w:rFonts w:cs="Segoe UI"/>
                <w:b/>
                <w:bCs/>
                <w:sz w:val="14"/>
              </w:rPr>
              <w:t>OBS¹: Entrega parcelada no período de 36 (trinta e seis) meses.</w:t>
            </w:r>
          </w:p>
          <w:p w14:paraId="5C2B9F75" w14:textId="77777777" w:rsidR="00335AA1" w:rsidRPr="00FF0779" w:rsidRDefault="00335AA1" w:rsidP="007365F0">
            <w:pPr>
              <w:spacing w:before="0"/>
              <w:jc w:val="both"/>
              <w:rPr>
                <w:rFonts w:cs="Segoe UI"/>
                <w:b/>
                <w:sz w:val="14"/>
                <w:szCs w:val="14"/>
              </w:rPr>
            </w:pPr>
            <w:r w:rsidRPr="009A651D">
              <w:rPr>
                <w:rFonts w:cs="Segoe UI"/>
                <w:b/>
                <w:bCs/>
                <w:sz w:val="14"/>
              </w:rPr>
              <w:t xml:space="preserve">OBS²: </w:t>
            </w:r>
            <w:r>
              <w:rPr>
                <w:rFonts w:cs="Segoe UI"/>
                <w:b/>
                <w:bCs/>
                <w:sz w:val="14"/>
              </w:rPr>
              <w:t>Emblema</w:t>
            </w:r>
            <w:r w:rsidRPr="0097024A">
              <w:rPr>
                <w:rFonts w:cs="Segoe UI"/>
                <w:b/>
                <w:bCs/>
                <w:sz w:val="14"/>
              </w:rPr>
              <w:t xml:space="preserve"> conforme Apêndice 1 do Anexo I da SEÇÃO V.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912BCA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C49A785" w14:textId="77777777" w:rsidR="00335AA1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</w:p>
          <w:p w14:paraId="20AC6991" w14:textId="77777777" w:rsidR="00335AA1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>
              <w:rPr>
                <w:rFonts w:cs="Segoe UI"/>
                <w:bCs/>
                <w:sz w:val="14"/>
                <w:szCs w:val="14"/>
              </w:rPr>
              <w:t>15.000 peças</w:t>
            </w:r>
          </w:p>
          <w:p w14:paraId="115AA7C3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DE28D46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752A16D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807BB20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7BA27D02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</w:p>
        </w:tc>
      </w:tr>
      <w:tr w:rsidR="00335AA1" w:rsidRPr="00FF0779" w14:paraId="477F1764" w14:textId="77777777" w:rsidTr="007365F0">
        <w:trPr>
          <w:cantSplit/>
          <w:trHeight w:val="317"/>
        </w:trPr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8819B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0EA55" w14:textId="77777777" w:rsidR="00335AA1" w:rsidRPr="00FF0779" w:rsidRDefault="00335AA1" w:rsidP="007365F0">
            <w:pPr>
              <w:spacing w:before="60" w:after="60"/>
              <w:jc w:val="both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CA7C3F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D4DA9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1EE4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D2EA24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D54B4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726FA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</w:tbl>
    <w:p w14:paraId="71B1379C" w14:textId="77777777" w:rsidR="00335AA1" w:rsidRDefault="00335AA1" w:rsidP="00335AA1">
      <w:pPr>
        <w:spacing w:after="120"/>
        <w:jc w:val="both"/>
        <w:rPr>
          <w:rFonts w:cs="Segoe UI"/>
          <w:b/>
        </w:rPr>
      </w:pPr>
      <w:r w:rsidRPr="0008467D">
        <w:rPr>
          <w:rFonts w:cs="Segoe UI"/>
          <w:b/>
        </w:rPr>
        <w:t xml:space="preserve"> </w:t>
      </w:r>
    </w:p>
    <w:p w14:paraId="36AF452C" w14:textId="77777777" w:rsidR="00335AA1" w:rsidRDefault="00335AA1" w:rsidP="00335AA1">
      <w:pPr>
        <w:spacing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7255"/>
        <w:gridCol w:w="1275"/>
        <w:gridCol w:w="993"/>
        <w:gridCol w:w="2126"/>
        <w:gridCol w:w="850"/>
        <w:gridCol w:w="851"/>
        <w:gridCol w:w="730"/>
      </w:tblGrid>
      <w:tr w:rsidR="00335AA1" w:rsidRPr="00FF0779" w14:paraId="137D2878" w14:textId="77777777" w:rsidTr="007365F0">
        <w:trPr>
          <w:cantSplit/>
          <w:trHeight w:val="317"/>
        </w:trPr>
        <w:tc>
          <w:tcPr>
            <w:tcW w:w="467" w:type="dxa"/>
            <w:vMerge w:val="restart"/>
            <w:shd w:val="pct10" w:color="auto" w:fill="FFFFFF"/>
            <w:vAlign w:val="center"/>
          </w:tcPr>
          <w:p w14:paraId="39AE19B0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lastRenderedPageBreak/>
              <w:t>Item</w:t>
            </w:r>
          </w:p>
        </w:tc>
        <w:tc>
          <w:tcPr>
            <w:tcW w:w="7255" w:type="dxa"/>
            <w:vMerge w:val="restart"/>
            <w:shd w:val="pct10" w:color="auto" w:fill="FFFFFF"/>
            <w:vAlign w:val="center"/>
          </w:tcPr>
          <w:p w14:paraId="671C4782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42F02682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Preço Unitário Faturado</w:t>
            </w:r>
          </w:p>
          <w:p w14:paraId="120232BB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7960D9D1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Quantidade</w:t>
            </w:r>
          </w:p>
          <w:p w14:paraId="13911560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(B)</w:t>
            </w:r>
          </w:p>
        </w:tc>
        <w:tc>
          <w:tcPr>
            <w:tcW w:w="2126" w:type="dxa"/>
            <w:vMerge w:val="restart"/>
            <w:shd w:val="pct10" w:color="auto" w:fill="FFFFFF"/>
            <w:vAlign w:val="center"/>
          </w:tcPr>
          <w:p w14:paraId="3FEDAD7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Valor Total com Impostos</w:t>
            </w:r>
          </w:p>
          <w:p w14:paraId="1C245A71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 x (B)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39AE5AF9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70E4C597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NCM</w:t>
            </w:r>
          </w:p>
        </w:tc>
      </w:tr>
      <w:tr w:rsidR="00335AA1" w:rsidRPr="00FF0779" w14:paraId="2BCC850E" w14:textId="77777777" w:rsidTr="007365F0">
        <w:trPr>
          <w:cantSplit/>
          <w:trHeight w:val="673"/>
        </w:trPr>
        <w:tc>
          <w:tcPr>
            <w:tcW w:w="467" w:type="dxa"/>
            <w:vMerge/>
            <w:tcBorders>
              <w:bottom w:val="single" w:sz="4" w:space="0" w:color="auto"/>
            </w:tcBorders>
            <w:vAlign w:val="center"/>
          </w:tcPr>
          <w:p w14:paraId="43864BC0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vMerge/>
            <w:tcBorders>
              <w:bottom w:val="single" w:sz="4" w:space="0" w:color="auto"/>
            </w:tcBorders>
            <w:vAlign w:val="center"/>
          </w:tcPr>
          <w:p w14:paraId="1214DB85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45363DD4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4CEED6E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1B7B43D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F8A4AD8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ICMS</w:t>
            </w:r>
          </w:p>
          <w:p w14:paraId="776633A2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6D7C5A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IPI</w:t>
            </w:r>
          </w:p>
          <w:p w14:paraId="3EC6CF51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6C0C37FB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  <w:tr w:rsidR="00335AA1" w:rsidRPr="00FF0779" w14:paraId="416693A2" w14:textId="77777777" w:rsidTr="007365F0">
        <w:trPr>
          <w:cantSplit/>
          <w:trHeight w:val="317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14:paraId="60194113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>
              <w:rPr>
                <w:rFonts w:cs="Segoe UI"/>
                <w:bCs/>
                <w:sz w:val="14"/>
                <w:szCs w:val="14"/>
              </w:rPr>
              <w:t>2</w:t>
            </w:r>
          </w:p>
        </w:tc>
        <w:tc>
          <w:tcPr>
            <w:tcW w:w="7255" w:type="dxa"/>
            <w:tcBorders>
              <w:bottom w:val="single" w:sz="4" w:space="0" w:color="auto"/>
            </w:tcBorders>
          </w:tcPr>
          <w:p w14:paraId="43E271AF" w14:textId="77777777" w:rsidR="00335AA1" w:rsidRPr="009A651D" w:rsidRDefault="00335AA1" w:rsidP="007365F0">
            <w:pPr>
              <w:spacing w:before="0"/>
              <w:rPr>
                <w:rFonts w:cs="Segoe UI"/>
                <w:b/>
                <w:bCs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b/>
                <w:bCs/>
                <w:color w:val="000000"/>
                <w:sz w:val="14"/>
                <w:szCs w:val="16"/>
              </w:rPr>
              <w:t>(Cota oriunda do item 1 destinado a participação exclusiva ME/EPP)</w:t>
            </w:r>
          </w:p>
          <w:p w14:paraId="6130231C" w14:textId="77777777" w:rsidR="00335AA1" w:rsidRPr="009A651D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color w:val="000000"/>
                <w:sz w:val="14"/>
                <w:szCs w:val="16"/>
              </w:rPr>
              <w:t>SHORT</w:t>
            </w:r>
          </w:p>
          <w:p w14:paraId="0EBFCF87" w14:textId="77777777" w:rsidR="00335AA1" w:rsidRPr="009A651D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color w:val="000000"/>
                <w:sz w:val="14"/>
                <w:szCs w:val="16"/>
              </w:rPr>
              <w:t xml:space="preserve">Azul marinho; peças simples; pré-encolhido; na cintura com elástico plano de 3cm de largura por 1,3mm de espessura e cadarço redondo na cor branca para fechamento; costura reta e </w:t>
            </w:r>
            <w:r w:rsidRPr="009A651D">
              <w:rPr>
                <w:rFonts w:cs="Segoe UI"/>
                <w:i/>
                <w:iCs/>
                <w:color w:val="000000"/>
                <w:sz w:val="14"/>
                <w:szCs w:val="16"/>
              </w:rPr>
              <w:t>overlock</w:t>
            </w:r>
            <w:r w:rsidRPr="009A651D">
              <w:rPr>
                <w:rFonts w:cs="Segoe UI"/>
                <w:color w:val="000000"/>
                <w:sz w:val="14"/>
                <w:szCs w:val="16"/>
              </w:rPr>
              <w:t xml:space="preserve"> com linha de 100% algodão; tecido tricoline (fio penteado), com a composição: 100% algodão, gramatura: 150g/m2 (no mínimo); dois bolsos laterais embutido tipo faca e um bolso traseiro; emblema “ELETRONUCLEAR” (altura: 1,0 cm e largura: 6,1 cm) bordado cor branca na base da perna esquerda; a bainha do short deve ter 1,5cm de largura; costurado com linha 100% algodão na cor do tecido, costura tipo ponto fixo.</w:t>
            </w:r>
          </w:p>
          <w:p w14:paraId="6F892629" w14:textId="77777777" w:rsidR="00335AA1" w:rsidRPr="009A651D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6"/>
              </w:rPr>
            </w:pPr>
            <w:r w:rsidRPr="009A651D">
              <w:rPr>
                <w:rFonts w:cs="Segoe UI"/>
                <w:sz w:val="14"/>
                <w:szCs w:val="16"/>
              </w:rPr>
              <w:t>Tamanhos M, G, GG E GGG com as seguintes dimensões:</w:t>
            </w:r>
          </w:p>
          <w:p w14:paraId="7B89F4F7" w14:textId="77777777" w:rsidR="00335AA1" w:rsidRPr="009A651D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color w:val="000000"/>
                <w:sz w:val="14"/>
                <w:szCs w:val="16"/>
              </w:rPr>
              <w:t>Tamanho M: comprimento total 44cm (tolerância +/- 3%); largura da cintura com elástico não distendido: 31cm (tolerância +/- 5%); largura da cintura com elástico distendido: 46cm (tolerância +/- 5%); largura da coxa: 37cm (tolerância +/- 5%).</w:t>
            </w:r>
          </w:p>
          <w:p w14:paraId="7687B485" w14:textId="77777777" w:rsidR="00335AA1" w:rsidRPr="009A651D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color w:val="000000"/>
                <w:sz w:val="14"/>
                <w:szCs w:val="16"/>
              </w:rPr>
              <w:t>Tamanho G: comprimento total: 45cm (tolerância +/- 3%); largura da cintura com elástico não distendido: 34cm (tolerância +/- 5%); largura da cintura com elástico distendido: 50cm (tolerância +/- 5%); largura da coxa: 39cm (tolerância +/- 5%).</w:t>
            </w:r>
          </w:p>
          <w:p w14:paraId="4F2537D8" w14:textId="77777777" w:rsidR="00335AA1" w:rsidRPr="009A651D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color w:val="000000"/>
                <w:sz w:val="14"/>
                <w:szCs w:val="16"/>
              </w:rPr>
              <w:t>Tamanho GG (cm 30172572): comprimento total: 46cm (tolerância +/- 3%); largura da cintura com elástico não distendido:36cm (tolerância +/- 5%); largura da cintura com elástico distendido: 53cm (tolerância +/- 5%); largura da coxa: 42cm (tolerância +/- 5%).</w:t>
            </w:r>
          </w:p>
          <w:p w14:paraId="61DC381A" w14:textId="77777777" w:rsidR="00335AA1" w:rsidRPr="009A651D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color w:val="000000"/>
                <w:sz w:val="14"/>
                <w:szCs w:val="16"/>
              </w:rPr>
              <w:t xml:space="preserve">Tamanho GGG: comprimento total: 48cm (tolerância +/- 3%); largura da cintura com elástico não distendido: 40cm (tolerância +/- 5%); largura da cintura com elástico distendido: 58cm (tolerância +/- 5%); largura da coxa: 44cm (tolerância +/- 5%). </w:t>
            </w:r>
          </w:p>
          <w:p w14:paraId="58612718" w14:textId="77777777" w:rsidR="00335AA1" w:rsidRPr="009A651D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6"/>
              </w:rPr>
            </w:pPr>
            <w:r w:rsidRPr="009A651D">
              <w:rPr>
                <w:rFonts w:cs="Segoe UI"/>
                <w:color w:val="000000"/>
                <w:sz w:val="14"/>
                <w:szCs w:val="16"/>
              </w:rPr>
              <w:t>Marca:</w:t>
            </w:r>
          </w:p>
          <w:p w14:paraId="2225A1E8" w14:textId="77777777" w:rsidR="00335AA1" w:rsidRPr="009A651D" w:rsidRDefault="00335AA1" w:rsidP="007365F0">
            <w:pPr>
              <w:spacing w:before="120"/>
              <w:rPr>
                <w:rFonts w:cs="Segoe UI"/>
                <w:b/>
                <w:bCs/>
                <w:sz w:val="14"/>
                <w:szCs w:val="16"/>
              </w:rPr>
            </w:pPr>
            <w:r w:rsidRPr="009A651D">
              <w:rPr>
                <w:rFonts w:cs="Segoe UI"/>
                <w:b/>
                <w:bCs/>
                <w:sz w:val="14"/>
                <w:szCs w:val="16"/>
              </w:rPr>
              <w:t>OBS¹: Entrega parcelada no período de 36 (trinta e seis) meses.</w:t>
            </w:r>
          </w:p>
          <w:p w14:paraId="18C1011F" w14:textId="77777777" w:rsidR="00335AA1" w:rsidRPr="009A651D" w:rsidRDefault="00335AA1" w:rsidP="007365F0">
            <w:pPr>
              <w:spacing w:before="0"/>
              <w:jc w:val="both"/>
              <w:rPr>
                <w:rFonts w:cs="Segoe UI"/>
                <w:b/>
                <w:sz w:val="14"/>
                <w:szCs w:val="16"/>
              </w:rPr>
            </w:pPr>
            <w:r w:rsidRPr="009A651D">
              <w:rPr>
                <w:rFonts w:cs="Segoe UI"/>
                <w:b/>
                <w:bCs/>
                <w:sz w:val="14"/>
                <w:szCs w:val="16"/>
              </w:rPr>
              <w:t xml:space="preserve">OBS²: </w:t>
            </w:r>
            <w:r>
              <w:rPr>
                <w:rFonts w:cs="Segoe UI"/>
                <w:b/>
                <w:bCs/>
                <w:sz w:val="14"/>
                <w:szCs w:val="16"/>
              </w:rPr>
              <w:t>Emblema</w:t>
            </w:r>
            <w:r w:rsidRPr="0097024A">
              <w:rPr>
                <w:rFonts w:cs="Segoe UI"/>
                <w:b/>
                <w:bCs/>
                <w:sz w:val="14"/>
              </w:rPr>
              <w:t xml:space="preserve"> conforme Apêndice 1 do Anexo I da SEÇÃO V.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54D2CF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283328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>
              <w:rPr>
                <w:rFonts w:cs="Segoe UI"/>
                <w:bCs/>
                <w:sz w:val="14"/>
                <w:szCs w:val="14"/>
              </w:rPr>
              <w:t>5.000 peças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53F44D9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740FEF6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382242B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72B268AC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</w:p>
        </w:tc>
      </w:tr>
      <w:tr w:rsidR="00335AA1" w:rsidRPr="00FF0779" w14:paraId="2E821DCA" w14:textId="77777777" w:rsidTr="007365F0">
        <w:trPr>
          <w:cantSplit/>
          <w:trHeight w:val="317"/>
        </w:trPr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A7F27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CB1B7" w14:textId="77777777" w:rsidR="00335AA1" w:rsidRPr="00FF0779" w:rsidRDefault="00335AA1" w:rsidP="007365F0">
            <w:pPr>
              <w:spacing w:before="60" w:after="60"/>
              <w:jc w:val="both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AA9C4F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B72F1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6524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F5C489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186EC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1ECB2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</w:tbl>
    <w:p w14:paraId="50BD9FE7" w14:textId="77777777" w:rsidR="00335AA1" w:rsidRDefault="00335AA1" w:rsidP="00335AA1">
      <w:pPr>
        <w:spacing w:after="120"/>
        <w:jc w:val="both"/>
        <w:rPr>
          <w:rFonts w:cs="Segoe UI"/>
          <w:b/>
        </w:rPr>
      </w:pPr>
    </w:p>
    <w:p w14:paraId="15AC52BD" w14:textId="77777777" w:rsidR="00335AA1" w:rsidRDefault="00335AA1" w:rsidP="00335AA1">
      <w:pPr>
        <w:spacing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7255"/>
        <w:gridCol w:w="1275"/>
        <w:gridCol w:w="993"/>
        <w:gridCol w:w="2126"/>
        <w:gridCol w:w="850"/>
        <w:gridCol w:w="851"/>
        <w:gridCol w:w="730"/>
      </w:tblGrid>
      <w:tr w:rsidR="00335AA1" w:rsidRPr="00FF0779" w14:paraId="0864BFEC" w14:textId="77777777" w:rsidTr="007365F0">
        <w:trPr>
          <w:cantSplit/>
          <w:trHeight w:val="317"/>
        </w:trPr>
        <w:tc>
          <w:tcPr>
            <w:tcW w:w="467" w:type="dxa"/>
            <w:vMerge w:val="restart"/>
            <w:shd w:val="pct10" w:color="auto" w:fill="FFFFFF"/>
            <w:vAlign w:val="center"/>
          </w:tcPr>
          <w:p w14:paraId="75BC324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lastRenderedPageBreak/>
              <w:t>Item</w:t>
            </w:r>
          </w:p>
        </w:tc>
        <w:tc>
          <w:tcPr>
            <w:tcW w:w="7255" w:type="dxa"/>
            <w:vMerge w:val="restart"/>
            <w:shd w:val="pct10" w:color="auto" w:fill="FFFFFF"/>
            <w:vAlign w:val="center"/>
          </w:tcPr>
          <w:p w14:paraId="4FE18B29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1AA474BF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Preço Unitário Faturado</w:t>
            </w:r>
          </w:p>
          <w:p w14:paraId="321F767D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7C116E9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Quantidade</w:t>
            </w:r>
          </w:p>
          <w:p w14:paraId="43CCF7F1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(B)</w:t>
            </w:r>
          </w:p>
        </w:tc>
        <w:tc>
          <w:tcPr>
            <w:tcW w:w="2126" w:type="dxa"/>
            <w:vMerge w:val="restart"/>
            <w:shd w:val="pct10" w:color="auto" w:fill="FFFFFF"/>
            <w:vAlign w:val="center"/>
          </w:tcPr>
          <w:p w14:paraId="2950A4E8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Valor Total com Impostos</w:t>
            </w:r>
          </w:p>
          <w:p w14:paraId="15D30F48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 x (B)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5CFDFD12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16E2730F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NCM</w:t>
            </w:r>
          </w:p>
        </w:tc>
      </w:tr>
      <w:tr w:rsidR="00335AA1" w:rsidRPr="00FF0779" w14:paraId="1D51E9B0" w14:textId="77777777" w:rsidTr="007365F0">
        <w:trPr>
          <w:cantSplit/>
          <w:trHeight w:val="673"/>
        </w:trPr>
        <w:tc>
          <w:tcPr>
            <w:tcW w:w="467" w:type="dxa"/>
            <w:vMerge/>
            <w:tcBorders>
              <w:bottom w:val="single" w:sz="4" w:space="0" w:color="auto"/>
            </w:tcBorders>
            <w:vAlign w:val="center"/>
          </w:tcPr>
          <w:p w14:paraId="1C23806D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vMerge/>
            <w:tcBorders>
              <w:bottom w:val="single" w:sz="4" w:space="0" w:color="auto"/>
            </w:tcBorders>
            <w:vAlign w:val="center"/>
          </w:tcPr>
          <w:p w14:paraId="1902983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13961574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7FC1C1B4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73109EE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F56CCE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ICMS</w:t>
            </w:r>
          </w:p>
          <w:p w14:paraId="7FFF5A6F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23D4E1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IPI</w:t>
            </w:r>
          </w:p>
          <w:p w14:paraId="04E95BE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0777E326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  <w:tr w:rsidR="00335AA1" w:rsidRPr="00FF0779" w14:paraId="1E15FCE4" w14:textId="77777777" w:rsidTr="007365F0">
        <w:trPr>
          <w:cantSplit/>
          <w:trHeight w:val="317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14:paraId="6A7EB4B1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>
              <w:rPr>
                <w:rFonts w:cs="Segoe UI"/>
                <w:bCs/>
                <w:sz w:val="14"/>
                <w:szCs w:val="14"/>
              </w:rPr>
              <w:t>3</w:t>
            </w:r>
          </w:p>
        </w:tc>
        <w:tc>
          <w:tcPr>
            <w:tcW w:w="7255" w:type="dxa"/>
            <w:tcBorders>
              <w:bottom w:val="single" w:sz="4" w:space="0" w:color="auto"/>
            </w:tcBorders>
          </w:tcPr>
          <w:p w14:paraId="19E6E69C" w14:textId="77777777" w:rsidR="00335AA1" w:rsidRPr="00FF0779" w:rsidRDefault="00335AA1" w:rsidP="007365F0">
            <w:pPr>
              <w:spacing w:before="0"/>
              <w:rPr>
                <w:rFonts w:cs="Segoe UI"/>
                <w:b/>
                <w:bCs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bCs/>
                <w:color w:val="000000"/>
                <w:sz w:val="14"/>
                <w:szCs w:val="14"/>
              </w:rPr>
              <w:t>(Cota principal destinada à ampla participação)</w:t>
            </w:r>
          </w:p>
          <w:p w14:paraId="4A29AF43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CAMISETA MALHA</w:t>
            </w:r>
          </w:p>
          <w:p w14:paraId="3C3566D8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Cor branca; com manga curta; pré-encolhido; gola sanfonada (tipo olímpica) malha 30.1 penteada; a bainha da camisa deve ter 2,0cm de largura; composição: 100% algodão; armação: meia-malha; gramatura: 135g/m2 (no mínimo); encolhimento máximo após a lavagem de 5% em qualquer direção; número de fios: 15 fios/cm (no mínimo, tanto no sentido transversal quanto no sentido longitudinal); resistência ao "pilling": grau 5; espessura: 0,35mm (no mínimo); com a logomarca ELETRONUCLEAR (altura: 2,8 cm e largura: 7,00 cm) bordada nas cores: azul Pantone: Process Blue C; verde Pantone: 368 C; cinza Pantone: Black 0961 C. conforme logo principal ELETRONUCLEAR, no lado esquerdo do tórax.</w:t>
            </w:r>
          </w:p>
          <w:p w14:paraId="67B74D93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Tamanhos M, G, GG E GGG com as seguintes dimensões:</w:t>
            </w:r>
          </w:p>
          <w:p w14:paraId="7E27E9D3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M: circunferência da gola: 45 cm (tolerância +/- 5%); comprimento: 70 cm (tolerância +/- 5%); largura (medida entre axilas): 60 cm (tolerância +/- 5%); tamanho da manga: 24,5cm (tolerância +/- 3%); largura do ombro: 16,8cm (tolerância +/- 3%).</w:t>
            </w:r>
          </w:p>
          <w:p w14:paraId="5C42334B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G: circunferência da gola: 47,5cm (tolerância +/-5%); comprimento: 72,5 cm (tolerância +/- 5%); largura (medida entre axilas): 64 cm (tolerância +/- 5%); tamanho da manga: 25,5 cm (tolerância +/- 3%); largura do ombro: 17,6 cm (tolerância +/- 3%).</w:t>
            </w:r>
          </w:p>
          <w:p w14:paraId="72B6B6F5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GG: circunferência da gola: 50cm (tolerância +/- 5%); comprimento: 75 cm (tolerância +/- 5%); largura (medida entre axilas) 68 cm (tolerância +/- 5%); tamanho da manga: 26,5cm (tolerância +/- 3%); largura do ombro: 18,5 cm (tolerância +/- 3%).</w:t>
            </w:r>
          </w:p>
          <w:p w14:paraId="6695D8BA" w14:textId="77777777" w:rsidR="00335AA1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GGG: circunferência da gola: 53 cm (tolerância +/- 5%); comprimento: 78 cm (tolerância +/- 5%); largura (medida entre axilas): 72cm (tolerância +/- 5%); tamanho da manga: 27,5cm (tolerância +/- 3%); largura do ombro: 20 cm (tolerância +/- 3%).</w:t>
            </w:r>
          </w:p>
          <w:p w14:paraId="1DA83E00" w14:textId="77777777" w:rsidR="00335AA1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>
              <w:rPr>
                <w:rFonts w:cs="Segoe UI"/>
                <w:sz w:val="14"/>
                <w:szCs w:val="14"/>
              </w:rPr>
              <w:t>Marca:</w:t>
            </w:r>
          </w:p>
          <w:p w14:paraId="5A5F4517" w14:textId="77777777" w:rsidR="00335AA1" w:rsidRPr="009A651D" w:rsidRDefault="00335AA1" w:rsidP="007365F0">
            <w:pPr>
              <w:spacing w:before="120"/>
              <w:rPr>
                <w:rFonts w:cs="Segoe UI"/>
                <w:b/>
                <w:bCs/>
                <w:sz w:val="14"/>
              </w:rPr>
            </w:pPr>
            <w:r w:rsidRPr="009A651D">
              <w:rPr>
                <w:rFonts w:cs="Segoe UI"/>
                <w:b/>
                <w:bCs/>
                <w:sz w:val="14"/>
              </w:rPr>
              <w:t>OBS¹: Entrega parcelada no período de 36 (trinta e seis) meses.</w:t>
            </w:r>
          </w:p>
          <w:p w14:paraId="13EA5AF3" w14:textId="77777777" w:rsidR="00335AA1" w:rsidRPr="00FF0779" w:rsidRDefault="00335AA1" w:rsidP="007365F0">
            <w:pPr>
              <w:spacing w:before="0"/>
              <w:jc w:val="both"/>
              <w:rPr>
                <w:rFonts w:cs="Segoe UI"/>
                <w:b/>
                <w:sz w:val="14"/>
                <w:szCs w:val="14"/>
              </w:rPr>
            </w:pPr>
            <w:r w:rsidRPr="009A651D">
              <w:rPr>
                <w:rFonts w:cs="Segoe UI"/>
                <w:b/>
                <w:bCs/>
                <w:sz w:val="14"/>
              </w:rPr>
              <w:t xml:space="preserve">OBS²: </w:t>
            </w:r>
            <w:r>
              <w:rPr>
                <w:rFonts w:cs="Segoe UI"/>
                <w:b/>
                <w:bCs/>
                <w:sz w:val="14"/>
              </w:rPr>
              <w:t>Logomarca</w:t>
            </w:r>
            <w:r w:rsidRPr="0097024A">
              <w:rPr>
                <w:rFonts w:cs="Segoe UI"/>
                <w:b/>
                <w:bCs/>
                <w:sz w:val="14"/>
              </w:rPr>
              <w:t xml:space="preserve"> conforme Apêndice 1 do Anexo I da SEÇÃO V.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0AFDCB8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5B33A6A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>
              <w:rPr>
                <w:rFonts w:cs="Segoe UI"/>
                <w:bCs/>
                <w:sz w:val="14"/>
                <w:szCs w:val="14"/>
              </w:rPr>
              <w:t>15.000 peças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7D4B77F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6904572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7C51D19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5FFA3D7E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</w:p>
        </w:tc>
      </w:tr>
      <w:tr w:rsidR="00335AA1" w:rsidRPr="00FF0779" w14:paraId="08271F05" w14:textId="77777777" w:rsidTr="007365F0">
        <w:trPr>
          <w:cantSplit/>
          <w:trHeight w:val="317"/>
        </w:trPr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382CE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DF9B8" w14:textId="77777777" w:rsidR="00335AA1" w:rsidRPr="00FF0779" w:rsidRDefault="00335AA1" w:rsidP="007365F0">
            <w:pPr>
              <w:spacing w:before="60" w:after="60"/>
              <w:jc w:val="both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31DC5C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FB16D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41E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CFD92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88621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E93C1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</w:tbl>
    <w:p w14:paraId="5FDDB65E" w14:textId="77777777" w:rsidR="00335AA1" w:rsidRDefault="00335AA1" w:rsidP="00335AA1">
      <w:pPr>
        <w:spacing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7255"/>
        <w:gridCol w:w="1275"/>
        <w:gridCol w:w="993"/>
        <w:gridCol w:w="2126"/>
        <w:gridCol w:w="850"/>
        <w:gridCol w:w="851"/>
        <w:gridCol w:w="730"/>
      </w:tblGrid>
      <w:tr w:rsidR="00335AA1" w:rsidRPr="00FF0779" w14:paraId="55AFBC8C" w14:textId="77777777" w:rsidTr="007365F0">
        <w:trPr>
          <w:cantSplit/>
          <w:trHeight w:val="317"/>
        </w:trPr>
        <w:tc>
          <w:tcPr>
            <w:tcW w:w="467" w:type="dxa"/>
            <w:vMerge w:val="restart"/>
            <w:shd w:val="pct10" w:color="auto" w:fill="FFFFFF"/>
            <w:vAlign w:val="center"/>
          </w:tcPr>
          <w:p w14:paraId="162F264D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lastRenderedPageBreak/>
              <w:t>Item</w:t>
            </w:r>
          </w:p>
        </w:tc>
        <w:tc>
          <w:tcPr>
            <w:tcW w:w="7255" w:type="dxa"/>
            <w:vMerge w:val="restart"/>
            <w:shd w:val="pct10" w:color="auto" w:fill="FFFFFF"/>
            <w:vAlign w:val="center"/>
          </w:tcPr>
          <w:p w14:paraId="29DD0F59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20A285B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Preço Unitário Faturado</w:t>
            </w:r>
          </w:p>
          <w:p w14:paraId="15F0F37C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57B99764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Quantidade</w:t>
            </w:r>
          </w:p>
          <w:p w14:paraId="05F1ABC7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(B)</w:t>
            </w:r>
          </w:p>
        </w:tc>
        <w:tc>
          <w:tcPr>
            <w:tcW w:w="2126" w:type="dxa"/>
            <w:vMerge w:val="restart"/>
            <w:shd w:val="pct10" w:color="auto" w:fill="FFFFFF"/>
            <w:vAlign w:val="center"/>
          </w:tcPr>
          <w:p w14:paraId="2357999B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Valor Total com Impostos</w:t>
            </w:r>
          </w:p>
          <w:p w14:paraId="72AC9E81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(Último Valor Registrado no ComprasNet) (A) x (B)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6349BAD7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1E91AD3D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NCM</w:t>
            </w:r>
          </w:p>
        </w:tc>
      </w:tr>
      <w:tr w:rsidR="00335AA1" w:rsidRPr="00FF0779" w14:paraId="61E4855A" w14:textId="77777777" w:rsidTr="007365F0">
        <w:trPr>
          <w:cantSplit/>
          <w:trHeight w:val="673"/>
        </w:trPr>
        <w:tc>
          <w:tcPr>
            <w:tcW w:w="467" w:type="dxa"/>
            <w:vMerge/>
            <w:tcBorders>
              <w:bottom w:val="single" w:sz="4" w:space="0" w:color="auto"/>
            </w:tcBorders>
            <w:vAlign w:val="center"/>
          </w:tcPr>
          <w:p w14:paraId="51E13A53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vMerge/>
            <w:tcBorders>
              <w:bottom w:val="single" w:sz="4" w:space="0" w:color="auto"/>
            </w:tcBorders>
            <w:vAlign w:val="center"/>
          </w:tcPr>
          <w:p w14:paraId="48875878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B59D707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109ADC72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2007BE09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41210B8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ICMS</w:t>
            </w:r>
          </w:p>
          <w:p w14:paraId="24185E8D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5F01CC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IPI</w:t>
            </w:r>
          </w:p>
          <w:p w14:paraId="778D5BDA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0509BEAC" w14:textId="77777777" w:rsidR="00335AA1" w:rsidRPr="00FF0779" w:rsidRDefault="00335AA1" w:rsidP="007365F0">
            <w:pPr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  <w:tr w:rsidR="00335AA1" w:rsidRPr="00FF0779" w14:paraId="5929003A" w14:textId="77777777" w:rsidTr="007365F0">
        <w:trPr>
          <w:cantSplit/>
          <w:trHeight w:val="317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14:paraId="16DCC8BB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>
              <w:rPr>
                <w:rFonts w:cs="Segoe UI"/>
                <w:bCs/>
                <w:sz w:val="14"/>
                <w:szCs w:val="14"/>
              </w:rPr>
              <w:t>4</w:t>
            </w:r>
          </w:p>
        </w:tc>
        <w:tc>
          <w:tcPr>
            <w:tcW w:w="7255" w:type="dxa"/>
            <w:tcBorders>
              <w:bottom w:val="single" w:sz="4" w:space="0" w:color="auto"/>
            </w:tcBorders>
          </w:tcPr>
          <w:p w14:paraId="2F0D6B27" w14:textId="77777777" w:rsidR="00335AA1" w:rsidRPr="00FF0779" w:rsidRDefault="00335AA1" w:rsidP="007365F0">
            <w:pPr>
              <w:spacing w:before="0"/>
              <w:rPr>
                <w:rFonts w:cs="Segoe UI"/>
                <w:b/>
                <w:bCs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bCs/>
                <w:color w:val="000000"/>
                <w:sz w:val="14"/>
                <w:szCs w:val="14"/>
              </w:rPr>
              <w:t>(Cota oriunda do item 3 destinado a participação exclusiva ME/EPP)</w:t>
            </w:r>
          </w:p>
          <w:p w14:paraId="30D47A01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CAMISETA MALHA</w:t>
            </w:r>
          </w:p>
          <w:p w14:paraId="6259531A" w14:textId="77777777" w:rsidR="00335AA1" w:rsidRPr="00FF0779" w:rsidRDefault="00335AA1" w:rsidP="007365F0">
            <w:pPr>
              <w:spacing w:before="0"/>
              <w:rPr>
                <w:rFonts w:cs="Segoe UI"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color w:val="000000"/>
                <w:sz w:val="14"/>
                <w:szCs w:val="14"/>
              </w:rPr>
              <w:t>Cor branca; com manga curta; pré-encolhido; gola sanfonada (tipo olímpica) malha 30.1 penteada; a bainha da camisa deve ter 2,0cm de largura; composição: 100% algodão; armação: meia-malha; gramatura: 135g/m2 (no mínimo); encolhimento máximo após a lavagem de 5% em qualquer direção; número de fios: 15 fios/cm (no mínimo, tanto no sentido transversal quanto no sentido longitudinal); resistência ao "pilling": grau 5; espessura: 0,35mm (no mínimo); com a logomarca ELETRONUCLEAR (altura: 2,8 cm e largura: 7,00 cm) bordada nas cores: azul Pantone: Process Blue C; verde Pantone: 368 C; cinza Pantone: Black 0961 C. conforme logo principal ELETRONUCLEAR, no lado esquerdo do tórax.</w:t>
            </w:r>
          </w:p>
          <w:p w14:paraId="17D5E503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Tamanhos M, G, GG E GGG com as seguintes dimensões:</w:t>
            </w:r>
          </w:p>
          <w:p w14:paraId="03BF7265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M: circunferência da gola: 45 cm (tolerância +/- 5%); comprimento: 70 cm (tolerância +/- 5%); largura (medida entre axilas): 60 cm (tolerância +/- 5%); tamanho da manga: 24,5cm (tolerância +/- 3%); largura do ombro: 16,8cm (tolerância +/- 3%).</w:t>
            </w:r>
          </w:p>
          <w:p w14:paraId="6294390C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G: circunferência da gola: 47,5cm (tolerância +/-5%); comprimento: 72,5 cm (tolerância +/- 5%); largura (medida entre axilas): 64 cm (tolerância +/- 5%); tamanho da manga: 25,5 cm (tolerância +/- 3%); largura do ombro: 17,6 cm (tolerância +/- 3%).</w:t>
            </w:r>
          </w:p>
          <w:p w14:paraId="6B5D6F94" w14:textId="77777777" w:rsidR="00335AA1" w:rsidRPr="00FF0779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GG: circunferência da gola: 50cm (tolerância +/- 5%); comprimento: 75 cm (tolerância +/- 5%); largura (medida entre axilas) 68 cm (tolerância +/- 5%); tamanho da manga: 26,5cm (tolerância +/- 3%); largura do ombro: 18,5 cm (tolerância +/- 3%).</w:t>
            </w:r>
          </w:p>
          <w:p w14:paraId="7A8E6205" w14:textId="77777777" w:rsidR="00335AA1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 w:rsidRPr="00FF0779">
              <w:rPr>
                <w:rFonts w:cs="Segoe UI"/>
                <w:sz w:val="14"/>
                <w:szCs w:val="14"/>
              </w:rPr>
              <w:t>Tamanho GGG: circunferência da gola: 53 cm (tolerância +/- 5%); comprimento: 78 cm (tolerância +/- 5%); largura (medida entre axilas): 72cm (tolerância +/- 5%); tamanho da manga: 27,5cm (tolerância +/- 3%); largura do ombro: 20 cm (tolerância +/- 3%).</w:t>
            </w:r>
          </w:p>
          <w:p w14:paraId="43535154" w14:textId="77777777" w:rsidR="00335AA1" w:rsidRDefault="00335AA1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4"/>
                <w:szCs w:val="14"/>
              </w:rPr>
            </w:pPr>
            <w:r>
              <w:rPr>
                <w:rFonts w:cs="Segoe UI"/>
                <w:sz w:val="14"/>
                <w:szCs w:val="14"/>
              </w:rPr>
              <w:t>Marca:</w:t>
            </w:r>
          </w:p>
          <w:p w14:paraId="6E63D290" w14:textId="77777777" w:rsidR="00335AA1" w:rsidRPr="009A651D" w:rsidRDefault="00335AA1" w:rsidP="007365F0">
            <w:pPr>
              <w:spacing w:before="120"/>
              <w:rPr>
                <w:rFonts w:cs="Segoe UI"/>
                <w:b/>
                <w:bCs/>
                <w:sz w:val="14"/>
              </w:rPr>
            </w:pPr>
            <w:r w:rsidRPr="009A651D">
              <w:rPr>
                <w:rFonts w:cs="Segoe UI"/>
                <w:b/>
                <w:bCs/>
                <w:sz w:val="14"/>
              </w:rPr>
              <w:t>OBS¹: Entrega parcelada no período de 36 (trinta e seis) meses.</w:t>
            </w:r>
          </w:p>
          <w:p w14:paraId="0691D05B" w14:textId="77777777" w:rsidR="00335AA1" w:rsidRPr="00FF0779" w:rsidRDefault="00335AA1" w:rsidP="007365F0">
            <w:pPr>
              <w:spacing w:before="0"/>
              <w:jc w:val="both"/>
              <w:rPr>
                <w:rFonts w:cs="Segoe UI"/>
                <w:b/>
                <w:sz w:val="14"/>
                <w:szCs w:val="14"/>
              </w:rPr>
            </w:pPr>
            <w:r w:rsidRPr="009A651D">
              <w:rPr>
                <w:rFonts w:cs="Segoe UI"/>
                <w:b/>
                <w:bCs/>
                <w:sz w:val="14"/>
              </w:rPr>
              <w:t xml:space="preserve">OBS²: </w:t>
            </w:r>
            <w:r>
              <w:rPr>
                <w:rFonts w:cs="Segoe UI"/>
                <w:b/>
                <w:bCs/>
                <w:sz w:val="14"/>
              </w:rPr>
              <w:t>Logomarca</w:t>
            </w:r>
            <w:r w:rsidRPr="0097024A">
              <w:rPr>
                <w:rFonts w:cs="Segoe UI"/>
                <w:b/>
                <w:bCs/>
                <w:sz w:val="14"/>
              </w:rPr>
              <w:t xml:space="preserve"> conforme Apêndice 1 do Anexo I da SEÇÃO V.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F2F838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E2948EB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>
              <w:rPr>
                <w:rFonts w:cs="Segoe UI"/>
                <w:bCs/>
                <w:sz w:val="14"/>
                <w:szCs w:val="14"/>
              </w:rPr>
              <w:t>5.000 peças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0DF51A2" w14:textId="77777777" w:rsidR="00335AA1" w:rsidRPr="00FF0779" w:rsidRDefault="00335AA1" w:rsidP="007365F0">
            <w:pPr>
              <w:spacing w:before="60" w:after="60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24BB421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D4A2EA0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  <w:r w:rsidRPr="00FF0779">
              <w:rPr>
                <w:rFonts w:cs="Segoe UI"/>
                <w:bCs/>
                <w:sz w:val="14"/>
                <w:szCs w:val="14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51EBABC2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Cs/>
                <w:sz w:val="14"/>
                <w:szCs w:val="14"/>
              </w:rPr>
            </w:pPr>
          </w:p>
        </w:tc>
      </w:tr>
      <w:tr w:rsidR="00335AA1" w:rsidRPr="00FF0779" w14:paraId="4B5306A0" w14:textId="77777777" w:rsidTr="007365F0">
        <w:trPr>
          <w:cantSplit/>
          <w:trHeight w:val="317"/>
        </w:trPr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873E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304A7" w14:textId="77777777" w:rsidR="00335AA1" w:rsidRPr="00FF0779" w:rsidRDefault="00335AA1" w:rsidP="007365F0">
            <w:pPr>
              <w:spacing w:before="60" w:after="60"/>
              <w:jc w:val="both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765E2C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7A037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3CD6" w14:textId="77777777" w:rsidR="00335AA1" w:rsidRPr="00FF0779" w:rsidRDefault="00335AA1" w:rsidP="007365F0">
            <w:pPr>
              <w:spacing w:before="60" w:after="60"/>
              <w:rPr>
                <w:rFonts w:cs="Segoe UI"/>
                <w:b/>
                <w:sz w:val="14"/>
                <w:szCs w:val="14"/>
              </w:rPr>
            </w:pPr>
            <w:r w:rsidRPr="00FF0779">
              <w:rPr>
                <w:rFonts w:cs="Segoe UI"/>
                <w:b/>
                <w:sz w:val="14"/>
                <w:szCs w:val="14"/>
              </w:rPr>
              <w:t>R$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1CDC4B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C2182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E403B" w14:textId="77777777" w:rsidR="00335AA1" w:rsidRPr="00FF0779" w:rsidRDefault="00335AA1" w:rsidP="007365F0">
            <w:pPr>
              <w:spacing w:before="60" w:after="60"/>
              <w:jc w:val="center"/>
              <w:rPr>
                <w:rFonts w:cs="Segoe UI"/>
                <w:b/>
                <w:sz w:val="14"/>
                <w:szCs w:val="14"/>
              </w:rPr>
            </w:pPr>
          </w:p>
        </w:tc>
      </w:tr>
    </w:tbl>
    <w:p w14:paraId="4B32173E" w14:textId="77777777" w:rsidR="00335AA1" w:rsidRPr="0008467D" w:rsidRDefault="00335AA1" w:rsidP="00335AA1">
      <w:pPr>
        <w:spacing w:after="120"/>
        <w:jc w:val="both"/>
        <w:rPr>
          <w:rFonts w:cs="Segoe UI"/>
          <w:b/>
        </w:rPr>
      </w:pPr>
      <w:r w:rsidRPr="0008467D">
        <w:rPr>
          <w:rFonts w:cs="Segoe UI"/>
          <w:b/>
        </w:rPr>
        <w:t xml:space="preserve">(*) Alíquotas que serão destacadas no documento fiscal, em caso de contratação.  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="00335AA1" w:rsidRPr="0008467D" w14:paraId="6BF1EBC1" w14:textId="77777777" w:rsidTr="007365F0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14:paraId="5BB28DAC" w14:textId="77777777" w:rsidR="00335AA1" w:rsidRPr="0008467D" w:rsidRDefault="00335AA1" w:rsidP="007365F0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lastRenderedPageBreak/>
              <w:t>Informações Bancárias</w:t>
            </w:r>
          </w:p>
        </w:tc>
      </w:tr>
      <w:tr w:rsidR="00335AA1" w:rsidRPr="0008467D" w14:paraId="47E14349" w14:textId="77777777" w:rsidTr="007365F0">
        <w:trPr>
          <w:trHeight w:val="1134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AEE3703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5FC13725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</w:p>
          <w:p w14:paraId="126D641B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09A6153C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438965D4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914575A" w14:textId="77777777" w:rsidR="00335AA1" w:rsidRPr="0008467D" w:rsidRDefault="00335AA1" w:rsidP="007365F0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C67C94C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64A24BE3" w14:textId="77777777" w:rsidR="00335AA1" w:rsidRPr="0008467D" w:rsidRDefault="00335AA1" w:rsidP="007365F0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14:paraId="4146373B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3DC19E43" w14:textId="77777777" w:rsidR="00335AA1" w:rsidRPr="0008467D" w:rsidRDefault="00335AA1" w:rsidP="007365F0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27DF2448" w14:textId="77777777" w:rsidR="00335AA1" w:rsidRPr="0008467D" w:rsidRDefault="00335AA1" w:rsidP="00335AA1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>Validade de Proposta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“VALIDADE DA PROPOSTA" do Edital.</w:t>
      </w:r>
    </w:p>
    <w:p w14:paraId="367FB30D" w14:textId="77777777" w:rsidR="00335AA1" w:rsidRPr="0008467D" w:rsidRDefault="00335AA1" w:rsidP="00335AA1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>Prazo de entrega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“PRAZO DE ENTREGA" do Edital.</w:t>
      </w:r>
    </w:p>
    <w:p w14:paraId="5C04CBD8" w14:textId="77777777" w:rsidR="00335AA1" w:rsidRPr="0008467D" w:rsidRDefault="00335AA1" w:rsidP="00335AA1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Garantia: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“GARANTIA TÉCNICA” do Edital.</w:t>
      </w:r>
    </w:p>
    <w:p w14:paraId="3F0CFA4E" w14:textId="77777777" w:rsidR="00335AA1" w:rsidRPr="0008467D" w:rsidRDefault="00335AA1" w:rsidP="00335AA1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Condição/Local de entrega: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“PRAZO DE ENTREGA/CONDIÇÃO/LOCAL” do Edital.</w:t>
      </w:r>
    </w:p>
    <w:p w14:paraId="6FEB5E32" w14:textId="77777777" w:rsidR="00335AA1" w:rsidRPr="0008467D" w:rsidRDefault="00335AA1" w:rsidP="00335AA1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 xml:space="preserve">Prazo de Pagamento: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“CONDIÇÕES DE FATURAMENTO E PAGAMENTO” do Edital.</w:t>
      </w:r>
    </w:p>
    <w:p w14:paraId="33899887" w14:textId="77777777" w:rsidR="00335AA1" w:rsidRPr="0008467D" w:rsidRDefault="00335AA1" w:rsidP="00335AA1">
      <w:pPr>
        <w:tabs>
          <w:tab w:val="center" w:pos="4419"/>
          <w:tab w:val="right" w:pos="8838"/>
        </w:tabs>
        <w:spacing w:before="120"/>
        <w:jc w:val="both"/>
        <w:rPr>
          <w:rFonts w:cs="Segoe UI"/>
          <w:b/>
        </w:rPr>
      </w:pPr>
      <w:r w:rsidRPr="0008467D">
        <w:rPr>
          <w:rFonts w:cs="Segoe UI"/>
          <w:b/>
        </w:rPr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</w:rPr>
        <w:t>Código de Conduta Ética e Integridade da Eletronuclear</w:t>
      </w:r>
      <w:r w:rsidRPr="0008467D">
        <w:rPr>
          <w:rFonts w:cs="Segoe UI"/>
          <w:b/>
        </w:rPr>
        <w:t>, que se encontra disponível no endereço eletrônico da ELETRONUCLEAR S.A.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335AA1" w:rsidRPr="0008467D" w14:paraId="15E5B42F" w14:textId="77777777" w:rsidTr="007365F0">
        <w:trPr>
          <w:cantSplit/>
          <w:trHeight w:val="850"/>
        </w:trPr>
        <w:tc>
          <w:tcPr>
            <w:tcW w:w="6024" w:type="dxa"/>
          </w:tcPr>
          <w:p w14:paraId="40AD5054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Nome da Empresa LICITANTE</w:t>
            </w:r>
          </w:p>
          <w:p w14:paraId="53EF85D3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701" w:type="dxa"/>
          </w:tcPr>
          <w:p w14:paraId="26EDCB4B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Local e Data</w:t>
            </w:r>
          </w:p>
        </w:tc>
        <w:tc>
          <w:tcPr>
            <w:tcW w:w="6805" w:type="dxa"/>
          </w:tcPr>
          <w:p w14:paraId="0B9CB558" w14:textId="77777777" w:rsidR="00335AA1" w:rsidRPr="0008467D" w:rsidRDefault="00335AA1" w:rsidP="007365F0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 xml:space="preserve">                              Assinatura identificada e carimbo da LICITANTE</w:t>
            </w:r>
          </w:p>
        </w:tc>
      </w:tr>
    </w:tbl>
    <w:p w14:paraId="0B0CFB82" w14:textId="77777777" w:rsidR="005B2358" w:rsidRDefault="005B2358" w:rsidP="00335AA1"/>
    <w:sectPr w:rsidR="005B2358" w:rsidSect="00335AA1">
      <w:headerReference w:type="default" r:id="rId6"/>
      <w:footerReference w:type="even" r:id="rId7"/>
      <w:footerReference w:type="default" r:id="rId8"/>
      <w:footerReference w:type="first" r:id="rId9"/>
      <w:pgSz w:w="16838" w:h="11906" w:orient="landscape"/>
      <w:pgMar w:top="1701" w:right="395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59865" w14:textId="77777777" w:rsidR="00335AA1" w:rsidRDefault="00335AA1" w:rsidP="00335AA1">
      <w:pPr>
        <w:spacing w:before="0"/>
      </w:pPr>
      <w:r>
        <w:separator/>
      </w:r>
    </w:p>
  </w:endnote>
  <w:endnote w:type="continuationSeparator" w:id="0">
    <w:p w14:paraId="58E33D72" w14:textId="77777777" w:rsidR="00335AA1" w:rsidRDefault="00335AA1" w:rsidP="00335A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95556" w14:textId="10802E22" w:rsidR="00335AA1" w:rsidRDefault="00335AA1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76940A" wp14:editId="00839B7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627574342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178604" w14:textId="1E7D1528" w:rsidR="00335AA1" w:rsidRPr="00335AA1" w:rsidRDefault="00335AA1" w:rsidP="00335AA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35AA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76940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1178604" w14:textId="1E7D1528" w:rsidR="00335AA1" w:rsidRPr="00335AA1" w:rsidRDefault="00335AA1" w:rsidP="00335AA1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35AA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2B021" w14:textId="0BE65112" w:rsidR="00335AA1" w:rsidRDefault="00335AA1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C0DD22" wp14:editId="1C524607">
              <wp:simplePos x="178420" y="694349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928126896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56C60D" w14:textId="40F8C3C7" w:rsidR="00335AA1" w:rsidRPr="00335AA1" w:rsidRDefault="00335AA1" w:rsidP="00335AA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35AA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0DD2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956C60D" w14:textId="40F8C3C7" w:rsidR="00335AA1" w:rsidRPr="00335AA1" w:rsidRDefault="00335AA1" w:rsidP="00335AA1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35AA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A21FB" w14:textId="743030D3" w:rsidR="00335AA1" w:rsidRDefault="00335AA1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CE0436" wp14:editId="7FD32F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226347899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446AD9" w14:textId="6CC3D02F" w:rsidR="00335AA1" w:rsidRPr="00335AA1" w:rsidRDefault="00335AA1" w:rsidP="00335AA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35AA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E0436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5446AD9" w14:textId="6CC3D02F" w:rsidR="00335AA1" w:rsidRPr="00335AA1" w:rsidRDefault="00335AA1" w:rsidP="00335AA1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35AA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E8ED0" w14:textId="77777777" w:rsidR="00335AA1" w:rsidRDefault="00335AA1" w:rsidP="00335AA1">
      <w:pPr>
        <w:spacing w:before="0"/>
      </w:pPr>
      <w:r>
        <w:separator/>
      </w:r>
    </w:p>
  </w:footnote>
  <w:footnote w:type="continuationSeparator" w:id="0">
    <w:p w14:paraId="66C1E04C" w14:textId="77777777" w:rsidR="00335AA1" w:rsidRDefault="00335AA1" w:rsidP="00335AA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FF0779" w14:paraId="17FA5304" w14:textId="77777777" w:rsidTr="00BD6B89">
      <w:tc>
        <w:tcPr>
          <w:tcW w:w="3084" w:type="dxa"/>
          <w:vAlign w:val="center"/>
        </w:tcPr>
        <w:p w14:paraId="725BB16B" w14:textId="77777777" w:rsidR="00335AA1" w:rsidRDefault="00335AA1" w:rsidP="00BD6B89">
          <w:pPr>
            <w:pStyle w:val="A"/>
            <w:spacing w:after="0"/>
            <w:ind w:left="0" w:firstLine="0"/>
            <w:jc w:val="center"/>
            <w:rPr>
              <w:sz w:val="16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12E47759" wp14:editId="61C33C1D">
                <wp:extent cx="1361905" cy="590476"/>
                <wp:effectExtent l="0" t="0" r="0" b="635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42B24C68" w14:textId="77777777" w:rsidR="00335AA1" w:rsidRPr="00BD6B89" w:rsidRDefault="00335AA1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4D2A1968" w14:textId="77777777" w:rsidR="00335AA1" w:rsidRPr="00BD6B89" w:rsidRDefault="00335AA1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>N°</w:t>
          </w:r>
          <w:r>
            <w:rPr>
              <w:rFonts w:cs="Segoe UI"/>
              <w:b/>
              <w:color w:val="000000"/>
            </w:rPr>
            <w:t xml:space="preserve"> </w:t>
          </w:r>
          <w:r w:rsidRPr="00BD6B89">
            <w:rPr>
              <w:rFonts w:cs="Segoe UI"/>
              <w:b/>
              <w:color w:val="FF0000"/>
            </w:rPr>
            <w:t>DAN.A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000000"/>
            </w:rPr>
            <w:t>213/2024</w:t>
          </w:r>
        </w:p>
        <w:p w14:paraId="631D8CA3" w14:textId="77777777" w:rsidR="00335AA1" w:rsidRPr="00BD6B89" w:rsidRDefault="00335AA1" w:rsidP="00FC5A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SEÇÃO VI - PLANILHA DE MATERIAIS, QUANTIDADES E PREÇOS DESTINADOS A ATIVO IMOBILIZADO E CONSUMO. (PARA LICITANTE </w:t>
          </w:r>
          <w:r w:rsidRPr="00BD6B89">
            <w:rPr>
              <w:rFonts w:ascii="Segoe UI" w:hAnsi="Segoe UI" w:cs="Segoe UI"/>
              <w:sz w:val="20"/>
            </w:rPr>
            <w:t>LOCALIZADO NO ESTADO DO RIO DE JANEIRO)</w:t>
          </w:r>
        </w:p>
        <w:p w14:paraId="7FA92B98" w14:textId="7B858048" w:rsidR="00335AA1" w:rsidRDefault="00335AA1" w:rsidP="00FC5AF3">
          <w:pPr>
            <w:pStyle w:val="A"/>
            <w:spacing w:before="0" w:after="0"/>
            <w:ind w:left="0" w:firstLine="0"/>
            <w:jc w:val="left"/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5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5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794F9066" w14:textId="77777777" w:rsidR="00335AA1" w:rsidRPr="009947BC" w:rsidRDefault="00335AA1" w:rsidP="009947BC">
    <w:pPr>
      <w:pStyle w:val="Cabealho"/>
      <w:pBdr>
        <w:bottom w:val="thickThinSmallGap" w:sz="24" w:space="1" w:color="auto"/>
      </w:pBdr>
      <w:spacing w:after="240"/>
      <w:rPr>
        <w:i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A1"/>
    <w:rsid w:val="00335AA1"/>
    <w:rsid w:val="005B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178B2"/>
  <w15:chartTrackingRefBased/>
  <w15:docId w15:val="{020058C7-87EE-4CDD-90D2-978E5530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AA1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35AA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35AA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35AA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35AA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35AA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35AA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35AA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35AA1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35AA1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35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35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35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35A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35AA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35A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35AA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35A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35A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35AA1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35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35AA1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35A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35AA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35AA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35AA1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35AA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35A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35AA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35AA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335AA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35AA1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335AA1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335AA1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335AA1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335AA1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335AA1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35AA1"/>
    <w:pPr>
      <w:tabs>
        <w:tab w:val="center" w:pos="4252"/>
        <w:tab w:val="right" w:pos="8504"/>
      </w:tabs>
      <w:spacing w:before="0"/>
    </w:pPr>
  </w:style>
  <w:style w:type="character" w:customStyle="1" w:styleId="RodapChar">
    <w:name w:val="Rodapé Char"/>
    <w:basedOn w:val="Fontepargpadro"/>
    <w:link w:val="Rodap"/>
    <w:uiPriority w:val="99"/>
    <w:rsid w:val="00335AA1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8603b-9335-4267-bc4e-c484c30ed673">
      <Terms xmlns="http://schemas.microsoft.com/office/infopath/2007/PartnerControls"/>
    </lcf76f155ced4ddcb4097134ff3c332f>
    <TaxCatchAll xmlns="8670a3b5-232d-4074-abc1-2f298450a562" xsi:nil="true"/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102C7C33-F94F-4C5F-959B-DC6BA89A176F}"/>
</file>

<file path=customXml/itemProps2.xml><?xml version="1.0" encoding="utf-8"?>
<ds:datastoreItem xmlns:ds="http://schemas.openxmlformats.org/officeDocument/2006/customXml" ds:itemID="{47B10D73-CD58-4A0B-991C-01EFCA692BE8}"/>
</file>

<file path=customXml/itemProps3.xml><?xml version="1.0" encoding="utf-8"?>
<ds:datastoreItem xmlns:ds="http://schemas.openxmlformats.org/officeDocument/2006/customXml" ds:itemID="{F5B9B4A6-F37B-45C1-85E7-C547E929BF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1558</Words>
  <Characters>8416</Characters>
  <Application>Microsoft Office Word</Application>
  <DocSecurity>0</DocSecurity>
  <Lines>70</Lines>
  <Paragraphs>19</Paragraphs>
  <ScaleCrop>false</ScaleCrop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2024-10-24T18:34:00Z</dcterms:created>
  <dcterms:modified xsi:type="dcterms:W3CDTF">2024-10-24T18:38:00Z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4918957b,25680646,375217b0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) Público ( X ) Interno (  ) Setorial (  ) Confidencial</vt:lpwstr>
  </property>
  <property fmtid="{D5CDD505-2E9C-101B-9397-08002B2CF9AE}" pid="5" name="MSIP_Label_51af5932-353d-4b92-80ca-bd7fd888b4dd_Enabled">
    <vt:lpwstr>true</vt:lpwstr>
  </property>
  <property fmtid="{D5CDD505-2E9C-101B-9397-08002B2CF9AE}" pid="6" name="MSIP_Label_51af5932-353d-4b92-80ca-bd7fd888b4dd_SetDate">
    <vt:lpwstr>2024-10-24T18:38:54Z</vt:lpwstr>
  </property>
  <property fmtid="{D5CDD505-2E9C-101B-9397-08002B2CF9AE}" pid="7" name="MSIP_Label_51af5932-353d-4b92-80ca-bd7fd888b4dd_Method">
    <vt:lpwstr>Privileged</vt:lpwstr>
  </property>
  <property fmtid="{D5CDD505-2E9C-101B-9397-08002B2CF9AE}" pid="8" name="MSIP_Label_51af5932-353d-4b92-80ca-bd7fd888b4dd_Name">
    <vt:lpwstr>Interno</vt:lpwstr>
  </property>
  <property fmtid="{D5CDD505-2E9C-101B-9397-08002B2CF9AE}" pid="9" name="MSIP_Label_51af5932-353d-4b92-80ca-bd7fd888b4dd_SiteId">
    <vt:lpwstr>0ad73864-486f-4f58-a5da-a44c51bf5c9b</vt:lpwstr>
  </property>
  <property fmtid="{D5CDD505-2E9C-101B-9397-08002B2CF9AE}" pid="10" name="MSIP_Label_51af5932-353d-4b92-80ca-bd7fd888b4dd_ActionId">
    <vt:lpwstr>58518b0e-087d-4440-abae-50d46515f55b</vt:lpwstr>
  </property>
  <property fmtid="{D5CDD505-2E9C-101B-9397-08002B2CF9AE}" pid="11" name="MSIP_Label_51af5932-353d-4b92-80ca-bd7fd888b4dd_ContentBits">
    <vt:lpwstr>2</vt:lpwstr>
  </property>
  <property fmtid="{D5CDD505-2E9C-101B-9397-08002B2CF9AE}" pid="12" name="ContentTypeId">
    <vt:lpwstr>0x010100E583441E1532EE4B99A3E6EFC7F67EF5</vt:lpwstr>
  </property>
</Properties>
</file>